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8CBB" w14:textId="77777777" w:rsidR="00DA0842" w:rsidRDefault="00DA0842" w:rsidP="00DA0842">
      <w:pPr>
        <w:pStyle w:val="Default"/>
      </w:pPr>
    </w:p>
    <w:p w14:paraId="127D24E7" w14:textId="77777777" w:rsidR="00B0230B" w:rsidRDefault="00B0230B" w:rsidP="00B0230B">
      <w:pPr>
        <w:pStyle w:val="Default"/>
      </w:pPr>
    </w:p>
    <w:p w14:paraId="65FD6E15" w14:textId="2A21C0DD" w:rsidR="00B0230B" w:rsidRDefault="00B0230B" w:rsidP="00B0230B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Scheme for Registration Performance Panel Terms of Reference </w:t>
      </w:r>
    </w:p>
    <w:p w14:paraId="384B293E" w14:textId="77777777" w:rsidR="00B0230B" w:rsidRDefault="00B0230B" w:rsidP="00B0230B">
      <w:pPr>
        <w:pStyle w:val="Default"/>
        <w:rPr>
          <w:b/>
          <w:bCs/>
          <w:sz w:val="22"/>
          <w:szCs w:val="22"/>
        </w:rPr>
      </w:pPr>
    </w:p>
    <w:p w14:paraId="4675165D" w14:textId="5AC45058" w:rsidR="00B0230B" w:rsidRDefault="00B0230B" w:rsidP="00B023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Purpose </w:t>
      </w:r>
    </w:p>
    <w:p w14:paraId="14E7B57F" w14:textId="77777777" w:rsidR="00B0230B" w:rsidRDefault="00B0230B" w:rsidP="00B02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undertake annual reflection on the Scheme for Registration (the Scheme) performance </w:t>
      </w:r>
      <w:proofErr w:type="gramStart"/>
      <w:r>
        <w:rPr>
          <w:sz w:val="22"/>
          <w:szCs w:val="22"/>
        </w:rPr>
        <w:t>data, and</w:t>
      </w:r>
      <w:proofErr w:type="gramEnd"/>
      <w:r>
        <w:rPr>
          <w:sz w:val="22"/>
          <w:szCs w:val="22"/>
        </w:rPr>
        <w:t xml:space="preserve"> evaluate and approve College action plans relating to quality enhancement of the Scheme for Registration. </w:t>
      </w:r>
    </w:p>
    <w:p w14:paraId="03F3D8E2" w14:textId="77777777" w:rsidR="00B0230B" w:rsidRDefault="00B0230B" w:rsidP="00B0230B">
      <w:pPr>
        <w:pStyle w:val="Default"/>
        <w:rPr>
          <w:b/>
          <w:bCs/>
          <w:sz w:val="22"/>
          <w:szCs w:val="22"/>
        </w:rPr>
      </w:pPr>
    </w:p>
    <w:p w14:paraId="182A7619" w14:textId="367A113B" w:rsidR="00B0230B" w:rsidRDefault="00B0230B" w:rsidP="00B023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Objectives </w:t>
      </w:r>
    </w:p>
    <w:p w14:paraId="30014FF6" w14:textId="35CB2703" w:rsidR="00B0230B" w:rsidRDefault="00B0230B" w:rsidP="00B0230B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Review the performance at each stage of the Scheme including Stage One, Stage Two and the OSCE</w:t>
      </w:r>
    </w:p>
    <w:p w14:paraId="3D6550A8" w14:textId="4DA46319" w:rsidR="00B0230B" w:rsidRDefault="00B0230B" w:rsidP="00B0230B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Review the performance of the cohort of assessors and advise on topics for assessor training</w:t>
      </w:r>
    </w:p>
    <w:p w14:paraId="72D41106" w14:textId="367A9B16" w:rsidR="00B0230B" w:rsidRDefault="00B0230B" w:rsidP="00B0230B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Review the performance of the cohort of examiners, based on recommendations from the Final Assessment Panel</w:t>
      </w:r>
    </w:p>
    <w:p w14:paraId="4C9E04C5" w14:textId="189C6F24" w:rsidR="00B0230B" w:rsidRDefault="00B0230B" w:rsidP="00B0230B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Agree and approve actions to enhance the Scheme for Registration. Make and approve minor changes to the work-based assessment, on advice from the Lead and Senior assessors</w:t>
      </w:r>
    </w:p>
    <w:p w14:paraId="6529E17D" w14:textId="44606AE1" w:rsidR="00B0230B" w:rsidRDefault="00B0230B" w:rsidP="00B0230B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Review components of the Scheme with high / low failure rates and review action planning recommendations to remedy issues</w:t>
      </w:r>
    </w:p>
    <w:p w14:paraId="12BC7625" w14:textId="41F1196C" w:rsidR="00B0230B" w:rsidRDefault="00B0230B" w:rsidP="00B0230B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Review the progression of trainees through the Scheme Lead Assessor</w:t>
      </w:r>
    </w:p>
    <w:p w14:paraId="630D14F9" w14:textId="59691C59" w:rsidR="00B0230B" w:rsidRDefault="00B0230B" w:rsidP="00B0230B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Review annual trainee, supervisor and assessor feedback and make recommendations for action</w:t>
      </w:r>
    </w:p>
    <w:p w14:paraId="07EA82C1" w14:textId="22C97241" w:rsidR="00B0230B" w:rsidRDefault="00B0230B" w:rsidP="00B0230B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Consider the relationship between trainees’ educational background and personal</w:t>
      </w:r>
      <w:r w:rsidR="004C5989">
        <w:rPr>
          <w:sz w:val="22"/>
          <w:szCs w:val="22"/>
        </w:rPr>
        <w:t xml:space="preserve"> </w:t>
      </w:r>
      <w:r>
        <w:rPr>
          <w:sz w:val="22"/>
          <w:szCs w:val="22"/>
        </w:rPr>
        <w:t>characteristics and performance on the Scheme</w:t>
      </w:r>
    </w:p>
    <w:p w14:paraId="4AA6E7FA" w14:textId="0B6AAD4F" w:rsidR="00B0230B" w:rsidRDefault="00B0230B" w:rsidP="00B0230B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Make recommendations to the Education and Standards Committee for actions relating to changes to the work-based assessment and / or the Scheme for Registration as a whole</w:t>
      </w:r>
    </w:p>
    <w:p w14:paraId="001E2EB3" w14:textId="1687754F" w:rsidR="00B0230B" w:rsidRDefault="00B0230B" w:rsidP="00B0230B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Advise on the content and development of the Scheme for Registration cohort report, with a specific focus on actions</w:t>
      </w:r>
    </w:p>
    <w:p w14:paraId="20F24A71" w14:textId="77777777" w:rsidR="00B0230B" w:rsidRDefault="00B0230B" w:rsidP="00B0230B">
      <w:pPr>
        <w:pStyle w:val="Default"/>
        <w:rPr>
          <w:sz w:val="22"/>
          <w:szCs w:val="22"/>
        </w:rPr>
      </w:pPr>
    </w:p>
    <w:p w14:paraId="0A1E9A7C" w14:textId="77777777" w:rsidR="00B0230B" w:rsidRDefault="00B0230B" w:rsidP="00B023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Frequency of Meetings and Lifespan of Panel </w:t>
      </w:r>
    </w:p>
    <w:p w14:paraId="53194935" w14:textId="77777777" w:rsidR="00B0230B" w:rsidRDefault="00B0230B" w:rsidP="00B02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Panel will meet at least </w:t>
      </w:r>
      <w:proofErr w:type="gramStart"/>
      <w:r>
        <w:rPr>
          <w:sz w:val="22"/>
          <w:szCs w:val="22"/>
        </w:rPr>
        <w:t>annually, but</w:t>
      </w:r>
      <w:proofErr w:type="gramEnd"/>
      <w:r>
        <w:rPr>
          <w:sz w:val="22"/>
          <w:szCs w:val="22"/>
        </w:rPr>
        <w:t xml:space="preserve"> may be asked to meet more frequently if required. </w:t>
      </w:r>
    </w:p>
    <w:p w14:paraId="0C1A5F02" w14:textId="77777777" w:rsidR="00B0230B" w:rsidRDefault="00B0230B" w:rsidP="00B02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Members may also be asked for their views electronically in between meetings. </w:t>
      </w:r>
    </w:p>
    <w:p w14:paraId="7F47DCD2" w14:textId="77777777" w:rsidR="00B0230B" w:rsidRDefault="00B0230B" w:rsidP="00B0230B">
      <w:pPr>
        <w:pStyle w:val="Default"/>
        <w:rPr>
          <w:sz w:val="22"/>
          <w:szCs w:val="22"/>
        </w:rPr>
      </w:pPr>
    </w:p>
    <w:p w14:paraId="6ABB80A7" w14:textId="77777777" w:rsidR="00B0230B" w:rsidRDefault="00B0230B" w:rsidP="00B02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Appointments will be for up to two consecutive three-year periods and arrangements will be put in place towards the end of </w:t>
      </w:r>
      <w:proofErr w:type="gramStart"/>
      <w:r>
        <w:rPr>
          <w:sz w:val="22"/>
          <w:szCs w:val="22"/>
        </w:rPr>
        <w:t>the this</w:t>
      </w:r>
      <w:proofErr w:type="gramEnd"/>
      <w:r>
        <w:rPr>
          <w:sz w:val="22"/>
          <w:szCs w:val="22"/>
        </w:rPr>
        <w:t xml:space="preserve"> period to ensure that there is a rolling membership.</w:t>
      </w:r>
    </w:p>
    <w:p w14:paraId="364377F6" w14:textId="77777777" w:rsidR="00B0230B" w:rsidRDefault="00B0230B" w:rsidP="00B0230B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Authority </w:t>
      </w:r>
    </w:p>
    <w:p w14:paraId="555DE46B" w14:textId="77777777" w:rsidR="00B0230B" w:rsidRDefault="00B0230B" w:rsidP="00B02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Panel will report to the Education and Standards Committee. </w:t>
      </w:r>
    </w:p>
    <w:p w14:paraId="187CBDC0" w14:textId="77777777" w:rsidR="00B0230B" w:rsidRDefault="00B0230B" w:rsidP="00B0230B">
      <w:pPr>
        <w:pStyle w:val="Default"/>
        <w:rPr>
          <w:b/>
          <w:bCs/>
          <w:sz w:val="22"/>
          <w:szCs w:val="22"/>
        </w:rPr>
      </w:pPr>
    </w:p>
    <w:p w14:paraId="0E10C4BA" w14:textId="65AC27B8" w:rsidR="00B0230B" w:rsidRDefault="00B0230B" w:rsidP="00B023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Membership </w:t>
      </w:r>
    </w:p>
    <w:p w14:paraId="3457BD9B" w14:textId="77777777" w:rsidR="00B0230B" w:rsidRDefault="00B0230B" w:rsidP="00B02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Panel should include the following members: </w:t>
      </w:r>
    </w:p>
    <w:p w14:paraId="2511B954" w14:textId="18C21C6E" w:rsidR="00B0230B" w:rsidRDefault="00B0230B" w:rsidP="004C5989">
      <w:pPr>
        <w:pStyle w:val="Default"/>
        <w:numPr>
          <w:ilvl w:val="0"/>
          <w:numId w:val="8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One member from the Education and Standards Committee (Chair) </w:t>
      </w:r>
    </w:p>
    <w:p w14:paraId="33FF9313" w14:textId="69C95F1B" w:rsidR="00B0230B" w:rsidRDefault="00B0230B" w:rsidP="004C5989">
      <w:pPr>
        <w:pStyle w:val="Default"/>
        <w:numPr>
          <w:ilvl w:val="0"/>
          <w:numId w:val="8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One member of the current Scheme for Registration Final Assessment Panel </w:t>
      </w:r>
    </w:p>
    <w:p w14:paraId="6EBA0549" w14:textId="6D528305" w:rsidR="00B0230B" w:rsidRDefault="00B0230B" w:rsidP="004C5989">
      <w:pPr>
        <w:pStyle w:val="Default"/>
        <w:numPr>
          <w:ilvl w:val="0"/>
          <w:numId w:val="8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One member with experience as a Stage One and Stage Two assessor </w:t>
      </w:r>
    </w:p>
    <w:p w14:paraId="7169A300" w14:textId="11794C75" w:rsidR="00B0230B" w:rsidRDefault="00B0230B" w:rsidP="004C5989">
      <w:pPr>
        <w:pStyle w:val="Default"/>
        <w:numPr>
          <w:ilvl w:val="0"/>
          <w:numId w:val="8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One optometrist with recent experience as a supervisor </w:t>
      </w:r>
    </w:p>
    <w:p w14:paraId="7C9F1CF9" w14:textId="7576DEDF" w:rsidR="00B0230B" w:rsidRDefault="00B0230B" w:rsidP="004C5989">
      <w:pPr>
        <w:pStyle w:val="Default"/>
        <w:numPr>
          <w:ilvl w:val="0"/>
          <w:numId w:val="8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An optometrist who has qualified through the Scheme for Registration in the last three years. </w:t>
      </w:r>
    </w:p>
    <w:p w14:paraId="7F2784E6" w14:textId="6C50FDF5" w:rsidR="00B0230B" w:rsidRDefault="00B0230B" w:rsidP="004C5989">
      <w:pPr>
        <w:pStyle w:val="Default"/>
        <w:numPr>
          <w:ilvl w:val="0"/>
          <w:numId w:val="8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One representative from the Optometry Schools Council </w:t>
      </w:r>
    </w:p>
    <w:p w14:paraId="2A2262EB" w14:textId="7A2B7E09" w:rsidR="00B0230B" w:rsidRDefault="00B0230B" w:rsidP="004C5989">
      <w:pPr>
        <w:pStyle w:val="Default"/>
        <w:numPr>
          <w:ilvl w:val="0"/>
          <w:numId w:val="8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One non-optometrist member with experience of professional / qualifying education in another discipline </w:t>
      </w:r>
    </w:p>
    <w:p w14:paraId="0439927D" w14:textId="1A7DB94B" w:rsidR="00B0230B" w:rsidRDefault="00B0230B" w:rsidP="004C598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The Scheme for Registration External Examiner</w:t>
      </w:r>
      <w:r w:rsidR="004C5989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</w:p>
    <w:p w14:paraId="2FB572F8" w14:textId="77777777" w:rsidR="00B0230B" w:rsidRDefault="00B0230B" w:rsidP="00B0230B">
      <w:pPr>
        <w:pStyle w:val="Default"/>
        <w:rPr>
          <w:sz w:val="22"/>
          <w:szCs w:val="22"/>
        </w:rPr>
      </w:pPr>
    </w:p>
    <w:p w14:paraId="5F08585A" w14:textId="77777777" w:rsidR="00B0230B" w:rsidRDefault="00B0230B" w:rsidP="00B02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Other members may be co-opted as appropriate. </w:t>
      </w:r>
    </w:p>
    <w:p w14:paraId="5E3260BE" w14:textId="77777777" w:rsidR="00B0230B" w:rsidRDefault="00B0230B" w:rsidP="00B02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following members of the College staff will attend: </w:t>
      </w:r>
    </w:p>
    <w:p w14:paraId="4DB63004" w14:textId="7BFEA78B" w:rsidR="00B0230B" w:rsidRDefault="00B0230B" w:rsidP="004C5989">
      <w:pPr>
        <w:pStyle w:val="Default"/>
        <w:numPr>
          <w:ilvl w:val="0"/>
          <w:numId w:val="9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Director of Education </w:t>
      </w:r>
    </w:p>
    <w:p w14:paraId="615CDEDF" w14:textId="1D5A68A4" w:rsidR="00B0230B" w:rsidRDefault="004C5989" w:rsidP="004C5989">
      <w:pPr>
        <w:pStyle w:val="Default"/>
        <w:numPr>
          <w:ilvl w:val="0"/>
          <w:numId w:val="9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Deputy Director of Education</w:t>
      </w:r>
    </w:p>
    <w:p w14:paraId="42DEED8C" w14:textId="6DA4F01F" w:rsidR="00B0230B" w:rsidRDefault="00B0230B" w:rsidP="004C5989">
      <w:pPr>
        <w:pStyle w:val="Default"/>
        <w:numPr>
          <w:ilvl w:val="0"/>
          <w:numId w:val="9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Lead Assessor </w:t>
      </w:r>
    </w:p>
    <w:p w14:paraId="7D4BFA35" w14:textId="6B9CC979" w:rsidR="00B0230B" w:rsidRDefault="00B0230B" w:rsidP="004C598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Other members of the College staff may be invited to attend as appropriate </w:t>
      </w:r>
    </w:p>
    <w:p w14:paraId="66CAC81A" w14:textId="77777777" w:rsidR="00B0230B" w:rsidRDefault="00B0230B" w:rsidP="00B0230B">
      <w:pPr>
        <w:pStyle w:val="Default"/>
        <w:rPr>
          <w:sz w:val="22"/>
          <w:szCs w:val="22"/>
        </w:rPr>
      </w:pPr>
    </w:p>
    <w:p w14:paraId="0C6B693C" w14:textId="77777777" w:rsidR="00B0230B" w:rsidRDefault="00B0230B" w:rsidP="00B023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External members will be appointed following a recruitment process. </w:t>
      </w:r>
    </w:p>
    <w:p w14:paraId="31296443" w14:textId="70D47CED" w:rsidR="007F6378" w:rsidRPr="007F6378" w:rsidRDefault="007F6378" w:rsidP="00DA0842">
      <w:pPr>
        <w:pStyle w:val="Default"/>
      </w:pPr>
    </w:p>
    <w:sectPr w:rsidR="007F6378" w:rsidRPr="007F63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6588" w14:textId="77777777" w:rsidR="007F6378" w:rsidRDefault="007F6378" w:rsidP="007F6378">
      <w:pPr>
        <w:spacing w:after="0" w:line="240" w:lineRule="auto"/>
      </w:pPr>
      <w:r>
        <w:separator/>
      </w:r>
    </w:p>
  </w:endnote>
  <w:endnote w:type="continuationSeparator" w:id="0">
    <w:p w14:paraId="3C8DDB57" w14:textId="77777777" w:rsidR="007F6378" w:rsidRDefault="007F6378" w:rsidP="007F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B3B9" w14:textId="77777777" w:rsidR="007F6378" w:rsidRDefault="007F6378" w:rsidP="007F6378">
      <w:pPr>
        <w:spacing w:after="0" w:line="240" w:lineRule="auto"/>
      </w:pPr>
      <w:r>
        <w:separator/>
      </w:r>
    </w:p>
  </w:footnote>
  <w:footnote w:type="continuationSeparator" w:id="0">
    <w:p w14:paraId="5378C6CC" w14:textId="77777777" w:rsidR="007F6378" w:rsidRDefault="007F6378" w:rsidP="007F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E87C" w14:textId="24B289DA" w:rsidR="007F6378" w:rsidRDefault="007F6378">
    <w:pPr>
      <w:pStyle w:val="Header"/>
    </w:pPr>
    <w:r>
      <w:rPr>
        <w:noProof/>
        <w:lang w:eastAsia="en-GB"/>
      </w:rPr>
      <w:drawing>
        <wp:inline distT="0" distB="0" distL="0" distR="0" wp14:anchorId="45980752" wp14:editId="745DB4B2">
          <wp:extent cx="3103245" cy="781050"/>
          <wp:effectExtent l="0" t="0" r="0" b="0"/>
          <wp:docPr id="3" name="Picture 3" descr="COO_Heraldic-Horiz-FC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OO_Heraldic-Horiz-FC-RGB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D0635" w14:textId="77777777" w:rsidR="007F6378" w:rsidRDefault="007F6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61CE"/>
    <w:multiLevelType w:val="hybridMultilevel"/>
    <w:tmpl w:val="AE904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7231"/>
    <w:multiLevelType w:val="hybridMultilevel"/>
    <w:tmpl w:val="0C9C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38D5"/>
    <w:multiLevelType w:val="hybridMultilevel"/>
    <w:tmpl w:val="13E6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5790A"/>
    <w:multiLevelType w:val="hybridMultilevel"/>
    <w:tmpl w:val="E7B002B0"/>
    <w:lvl w:ilvl="0" w:tplc="1A30010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475E"/>
    <w:multiLevelType w:val="hybridMultilevel"/>
    <w:tmpl w:val="37809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32F05"/>
    <w:multiLevelType w:val="hybridMultilevel"/>
    <w:tmpl w:val="324A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404CD"/>
    <w:multiLevelType w:val="hybridMultilevel"/>
    <w:tmpl w:val="A304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F362F"/>
    <w:multiLevelType w:val="hybridMultilevel"/>
    <w:tmpl w:val="67AA83A6"/>
    <w:lvl w:ilvl="0" w:tplc="3D92649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F4E18"/>
    <w:multiLevelType w:val="hybridMultilevel"/>
    <w:tmpl w:val="59604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628995">
    <w:abstractNumId w:val="1"/>
  </w:num>
  <w:num w:numId="2" w16cid:durableId="237599549">
    <w:abstractNumId w:val="7"/>
  </w:num>
  <w:num w:numId="3" w16cid:durableId="1819420666">
    <w:abstractNumId w:val="0"/>
  </w:num>
  <w:num w:numId="4" w16cid:durableId="1432622051">
    <w:abstractNumId w:val="2"/>
  </w:num>
  <w:num w:numId="5" w16cid:durableId="1267545678">
    <w:abstractNumId w:val="3"/>
  </w:num>
  <w:num w:numId="6" w16cid:durableId="481653413">
    <w:abstractNumId w:val="8"/>
  </w:num>
  <w:num w:numId="7" w16cid:durableId="1266769748">
    <w:abstractNumId w:val="6"/>
  </w:num>
  <w:num w:numId="8" w16cid:durableId="1547370773">
    <w:abstractNumId w:val="4"/>
  </w:num>
  <w:num w:numId="9" w16cid:durableId="206983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78"/>
    <w:rsid w:val="000D711E"/>
    <w:rsid w:val="00445640"/>
    <w:rsid w:val="00473FF7"/>
    <w:rsid w:val="004C5989"/>
    <w:rsid w:val="00506AE0"/>
    <w:rsid w:val="00522CB9"/>
    <w:rsid w:val="005850DD"/>
    <w:rsid w:val="00752021"/>
    <w:rsid w:val="007F6378"/>
    <w:rsid w:val="008119FF"/>
    <w:rsid w:val="008F3231"/>
    <w:rsid w:val="00912CBC"/>
    <w:rsid w:val="00983D65"/>
    <w:rsid w:val="00A72847"/>
    <w:rsid w:val="00B0230B"/>
    <w:rsid w:val="00C02643"/>
    <w:rsid w:val="00C11FDE"/>
    <w:rsid w:val="00C31E4B"/>
    <w:rsid w:val="00D247C1"/>
    <w:rsid w:val="00D32CA3"/>
    <w:rsid w:val="00DA0842"/>
    <w:rsid w:val="00E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A7D3"/>
  <w15:chartTrackingRefBased/>
  <w15:docId w15:val="{B95488E4-8E65-4871-898D-4331DBAD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63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6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378"/>
  </w:style>
  <w:style w:type="paragraph" w:styleId="Footer">
    <w:name w:val="footer"/>
    <w:basedOn w:val="Normal"/>
    <w:link w:val="FooterChar"/>
    <w:uiPriority w:val="99"/>
    <w:unhideWhenUsed/>
    <w:rsid w:val="007F6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Holmes</dc:creator>
  <cp:keywords/>
  <dc:description/>
  <cp:lastModifiedBy>Sandra Holmes</cp:lastModifiedBy>
  <cp:revision>2</cp:revision>
  <dcterms:created xsi:type="dcterms:W3CDTF">2025-08-15T10:28:00Z</dcterms:created>
  <dcterms:modified xsi:type="dcterms:W3CDTF">2025-08-15T10:28:00Z</dcterms:modified>
</cp:coreProperties>
</file>